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BEAE8">
    <v:background id="_x0000_s1025" o:bwmode="white" fillcolor="#ebeae8">
      <v:fill r:id="rId3" o:title="HOJA MEMBRETADA-01" type="tile"/>
    </v:background>
  </w:background>
  <w:body>
    <w:p w14:paraId="0A01A0E1" w14:textId="77777777" w:rsidR="002F3CAE" w:rsidRPr="00763098" w:rsidRDefault="002F3CAE" w:rsidP="002F3CAE">
      <w:pPr>
        <w:jc w:val="center"/>
        <w:rPr>
          <w:b/>
          <w:bCs/>
          <w:sz w:val="34"/>
          <w:szCs w:val="34"/>
        </w:rPr>
      </w:pPr>
      <w:r w:rsidRPr="00763098">
        <w:rPr>
          <w:b/>
          <w:bCs/>
          <w:sz w:val="34"/>
          <w:szCs w:val="34"/>
        </w:rPr>
        <w:t>CENA PRIVADA ICA EN EL DESIERTO</w:t>
      </w:r>
    </w:p>
    <w:p w14:paraId="433A01DA" w14:textId="4C52EE4F" w:rsidR="00F90703" w:rsidRDefault="00763098" w:rsidP="00763098">
      <w:pPr>
        <w:jc w:val="center"/>
        <w:rPr>
          <w:b/>
          <w:bCs/>
          <w:color w:val="EE0000"/>
          <w:sz w:val="40"/>
          <w:szCs w:val="40"/>
        </w:rPr>
      </w:pPr>
      <w:r w:rsidRPr="00B9206E">
        <w:rPr>
          <w:b/>
          <w:bCs/>
          <w:color w:val="EE0000"/>
          <w:sz w:val="40"/>
          <w:szCs w:val="40"/>
        </w:rPr>
        <w:t xml:space="preserve">USD </w:t>
      </w:r>
      <w:r>
        <w:rPr>
          <w:b/>
          <w:bCs/>
          <w:color w:val="EE0000"/>
          <w:sz w:val="40"/>
          <w:szCs w:val="40"/>
        </w:rPr>
        <w:t>765</w:t>
      </w:r>
      <w:r w:rsidRPr="00B9206E">
        <w:rPr>
          <w:b/>
          <w:bCs/>
          <w:color w:val="EE0000"/>
          <w:sz w:val="40"/>
          <w:szCs w:val="40"/>
        </w:rPr>
        <w:t>.00</w:t>
      </w:r>
    </w:p>
    <w:p w14:paraId="589030D6" w14:textId="77777777" w:rsidR="00763098" w:rsidRPr="00763098" w:rsidRDefault="00763098" w:rsidP="00763098">
      <w:pPr>
        <w:jc w:val="center"/>
        <w:rPr>
          <w:b/>
          <w:bCs/>
          <w:color w:val="EE0000"/>
          <w:sz w:val="40"/>
          <w:szCs w:val="40"/>
        </w:rPr>
      </w:pPr>
    </w:p>
    <w:p w14:paraId="59D1405B" w14:textId="3B5154F7" w:rsidR="009D02EC" w:rsidRPr="00763098" w:rsidRDefault="004924DA" w:rsidP="00763098">
      <w:pPr>
        <w:rPr>
          <w:sz w:val="28"/>
          <w:szCs w:val="32"/>
        </w:rPr>
      </w:pPr>
      <w:r w:rsidRPr="00F90703">
        <w:rPr>
          <w:noProof/>
          <w:sz w:val="28"/>
          <w:szCs w:val="32"/>
        </w:rPr>
        <w:drawing>
          <wp:anchor distT="0" distB="0" distL="114300" distR="114300" simplePos="0" relativeHeight="251668480" behindDoc="1" locked="0" layoutInCell="1" allowOverlap="1" wp14:anchorId="0ACF1605" wp14:editId="48C94A6D">
            <wp:simplePos x="0" y="0"/>
            <wp:positionH relativeFrom="column">
              <wp:posOffset>-337365</wp:posOffset>
            </wp:positionH>
            <wp:positionV relativeFrom="paragraph">
              <wp:posOffset>0</wp:posOffset>
            </wp:positionV>
            <wp:extent cx="1850626" cy="1187355"/>
            <wp:effectExtent l="0" t="0" r="0" b="0"/>
            <wp:wrapTight wrapText="bothSides">
              <wp:wrapPolygon edited="0">
                <wp:start x="0" y="0"/>
                <wp:lineTo x="0" y="21149"/>
                <wp:lineTo x="21348" y="21149"/>
                <wp:lineTo x="21348" y="0"/>
                <wp:lineTo x="0" y="0"/>
              </wp:wrapPolygon>
            </wp:wrapTight>
            <wp:docPr id="74412825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128256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0626" cy="1187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924DA">
        <w:rPr>
          <w:noProof/>
          <w:sz w:val="28"/>
          <w:szCs w:val="32"/>
        </w:rPr>
        <w:drawing>
          <wp:anchor distT="0" distB="0" distL="114300" distR="114300" simplePos="0" relativeHeight="251671552" behindDoc="1" locked="0" layoutInCell="1" allowOverlap="1" wp14:anchorId="7647399D" wp14:editId="51FB9FEB">
            <wp:simplePos x="0" y="0"/>
            <wp:positionH relativeFrom="column">
              <wp:posOffset>4895850</wp:posOffset>
            </wp:positionH>
            <wp:positionV relativeFrom="paragraph">
              <wp:posOffset>0</wp:posOffset>
            </wp:positionV>
            <wp:extent cx="1691005" cy="1180465"/>
            <wp:effectExtent l="0" t="0" r="4445" b="635"/>
            <wp:wrapTight wrapText="bothSides">
              <wp:wrapPolygon edited="0">
                <wp:start x="0" y="0"/>
                <wp:lineTo x="0" y="21263"/>
                <wp:lineTo x="21413" y="21263"/>
                <wp:lineTo x="21413" y="0"/>
                <wp:lineTo x="0" y="0"/>
              </wp:wrapPolygon>
            </wp:wrapTight>
            <wp:docPr id="1976490347" name="Imagen 1" descr="Imagen que contiene café, taza, exterior, 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490347" name="Imagen 1" descr="Imagen que contiene café, taza, exterior, tabla&#10;&#10;El contenido generado por IA puede ser incorrecto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005" cy="1180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0703">
        <w:rPr>
          <w:noProof/>
          <w:sz w:val="28"/>
          <w:szCs w:val="32"/>
        </w:rPr>
        <w:drawing>
          <wp:anchor distT="0" distB="0" distL="114300" distR="114300" simplePos="0" relativeHeight="251669504" behindDoc="1" locked="0" layoutInCell="1" allowOverlap="1" wp14:anchorId="6CDD388F" wp14:editId="6E29FC62">
            <wp:simplePos x="0" y="0"/>
            <wp:positionH relativeFrom="column">
              <wp:posOffset>1531099</wp:posOffset>
            </wp:positionH>
            <wp:positionV relativeFrom="paragraph">
              <wp:posOffset>0</wp:posOffset>
            </wp:positionV>
            <wp:extent cx="1814830" cy="1180465"/>
            <wp:effectExtent l="0" t="0" r="0" b="635"/>
            <wp:wrapTight wrapText="bothSides">
              <wp:wrapPolygon edited="0">
                <wp:start x="0" y="0"/>
                <wp:lineTo x="0" y="21263"/>
                <wp:lineTo x="21313" y="21263"/>
                <wp:lineTo x="21313" y="0"/>
                <wp:lineTo x="0" y="0"/>
              </wp:wrapPolygon>
            </wp:wrapTight>
            <wp:docPr id="12070040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00409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830" cy="1180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F90703">
        <w:rPr>
          <w:noProof/>
          <w:sz w:val="28"/>
          <w:szCs w:val="32"/>
        </w:rPr>
        <w:drawing>
          <wp:anchor distT="0" distB="0" distL="114300" distR="114300" simplePos="0" relativeHeight="251670528" behindDoc="1" locked="0" layoutInCell="1" allowOverlap="1" wp14:anchorId="7E2C9A11" wp14:editId="563A9C37">
            <wp:simplePos x="0" y="0"/>
            <wp:positionH relativeFrom="column">
              <wp:posOffset>3360534</wp:posOffset>
            </wp:positionH>
            <wp:positionV relativeFrom="paragraph">
              <wp:posOffset>0</wp:posOffset>
            </wp:positionV>
            <wp:extent cx="1514475" cy="1185545"/>
            <wp:effectExtent l="0" t="0" r="9525" b="0"/>
            <wp:wrapTight wrapText="bothSides">
              <wp:wrapPolygon edited="0">
                <wp:start x="0" y="0"/>
                <wp:lineTo x="0" y="21172"/>
                <wp:lineTo x="21464" y="21172"/>
                <wp:lineTo x="21464" y="0"/>
                <wp:lineTo x="0" y="0"/>
              </wp:wrapPolygon>
            </wp:wrapTight>
            <wp:docPr id="2015589989" name="Imagen 1" descr="Un florero con flores sobre una mes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589989" name="Imagen 1" descr="Un florero con flores sobre una mesa&#10;&#10;El contenido generado por IA puede ser incorrect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85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689ACF0" w14:textId="2592AB06" w:rsidR="009D02EC" w:rsidRPr="009D02EC" w:rsidRDefault="009D02EC" w:rsidP="009D02EC">
      <w:pPr>
        <w:jc w:val="both"/>
        <w:rPr>
          <w:sz w:val="24"/>
          <w:szCs w:val="28"/>
        </w:rPr>
      </w:pPr>
      <w:r w:rsidRPr="009D02EC">
        <w:rPr>
          <w:sz w:val="24"/>
          <w:szCs w:val="28"/>
        </w:rPr>
        <w:t xml:space="preserve">Ingresamos al desierto realizaremos un recorrido por las hermosas dunas hasta llegar a una parte alta con una vista panorámica aquí realizaremos lindas fotos para el recuerdo, practicamos el </w:t>
      </w:r>
      <w:proofErr w:type="spellStart"/>
      <w:r w:rsidRPr="009D02EC">
        <w:rPr>
          <w:sz w:val="24"/>
          <w:szCs w:val="28"/>
        </w:rPr>
        <w:t>Sandborard</w:t>
      </w:r>
      <w:proofErr w:type="spellEnd"/>
      <w:r w:rsidRPr="009D02EC">
        <w:rPr>
          <w:sz w:val="24"/>
          <w:szCs w:val="28"/>
        </w:rPr>
        <w:t xml:space="preserve"> y vemos la caída del Sol luego de este mágico momento continuamos el recorrido hasta llegar a la zona de la cena allí les ofrecemos el brindis de bienvenida luego la cena que consta de brochetas de pollo con verduras y Panceta cerdo a la caja china. vino, aguas, gaseosas.</w:t>
      </w:r>
    </w:p>
    <w:p w14:paraId="5ABC4741" w14:textId="6780E968" w:rsidR="009D02EC" w:rsidRPr="009D02EC" w:rsidRDefault="009D02EC" w:rsidP="009D02EC">
      <w:pPr>
        <w:jc w:val="both"/>
        <w:rPr>
          <w:sz w:val="24"/>
          <w:szCs w:val="28"/>
        </w:rPr>
      </w:pPr>
      <w:r w:rsidRPr="009D02EC">
        <w:rPr>
          <w:sz w:val="24"/>
          <w:szCs w:val="28"/>
        </w:rPr>
        <w:t>Luego de la cena podrán disfrutar de la fogata</w:t>
      </w:r>
      <w:r>
        <w:rPr>
          <w:sz w:val="24"/>
          <w:szCs w:val="28"/>
        </w:rPr>
        <w:t xml:space="preserve"> </w:t>
      </w:r>
      <w:r w:rsidRPr="009D02EC">
        <w:rPr>
          <w:sz w:val="24"/>
          <w:szCs w:val="28"/>
        </w:rPr>
        <w:t>en un marco de hermosas dunas y cielo espectacular.</w:t>
      </w:r>
    </w:p>
    <w:p w14:paraId="0406812D" w14:textId="77777777" w:rsidR="009D02EC" w:rsidRPr="009D02EC" w:rsidRDefault="009D02EC" w:rsidP="009D02EC">
      <w:pPr>
        <w:jc w:val="both"/>
        <w:rPr>
          <w:sz w:val="24"/>
          <w:szCs w:val="28"/>
        </w:rPr>
      </w:pPr>
      <w:r w:rsidRPr="009D02EC">
        <w:rPr>
          <w:sz w:val="24"/>
          <w:szCs w:val="28"/>
        </w:rPr>
        <w:t>Luego salimos del desierto finalizando la experiencia.</w:t>
      </w:r>
    </w:p>
    <w:p w14:paraId="089658CB" w14:textId="77777777" w:rsidR="009D02EC" w:rsidRPr="009D02EC" w:rsidRDefault="009D02EC" w:rsidP="009D02EC">
      <w:pPr>
        <w:jc w:val="both"/>
        <w:rPr>
          <w:sz w:val="24"/>
          <w:szCs w:val="28"/>
        </w:rPr>
      </w:pPr>
    </w:p>
    <w:p w14:paraId="0AD91521" w14:textId="3985C9A2" w:rsidR="009D02EC" w:rsidRPr="009D02EC" w:rsidRDefault="00014648" w:rsidP="009D02EC">
      <w:pPr>
        <w:jc w:val="both"/>
        <w:rPr>
          <w:sz w:val="24"/>
          <w:szCs w:val="28"/>
        </w:rPr>
      </w:pPr>
      <w:r>
        <w:rPr>
          <w:sz w:val="24"/>
          <w:szCs w:val="28"/>
        </w:rPr>
        <w:t>D</w:t>
      </w:r>
      <w:r w:rsidR="00ED470E" w:rsidRPr="009D02EC">
        <w:rPr>
          <w:sz w:val="24"/>
          <w:szCs w:val="28"/>
        </w:rPr>
        <w:t>uración</w:t>
      </w:r>
      <w:r w:rsidR="009D02EC" w:rsidRPr="009D02EC">
        <w:rPr>
          <w:sz w:val="24"/>
          <w:szCs w:val="28"/>
        </w:rPr>
        <w:t xml:space="preserve">: 4 horas </w:t>
      </w:r>
    </w:p>
    <w:p w14:paraId="450C3B00" w14:textId="77777777" w:rsidR="009D02EC" w:rsidRPr="009D02EC" w:rsidRDefault="009D02EC" w:rsidP="009D02EC">
      <w:pPr>
        <w:jc w:val="both"/>
        <w:rPr>
          <w:sz w:val="24"/>
          <w:szCs w:val="28"/>
        </w:rPr>
      </w:pPr>
      <w:r w:rsidRPr="009D02EC">
        <w:rPr>
          <w:sz w:val="24"/>
          <w:szCs w:val="28"/>
        </w:rPr>
        <w:t>Servicio privado, personalizado, exclusivo.</w:t>
      </w:r>
    </w:p>
    <w:p w14:paraId="014048B1" w14:textId="77777777" w:rsidR="009D02EC" w:rsidRPr="009D02EC" w:rsidRDefault="009D02EC" w:rsidP="009D02EC">
      <w:pPr>
        <w:jc w:val="both"/>
        <w:rPr>
          <w:sz w:val="24"/>
          <w:szCs w:val="28"/>
        </w:rPr>
      </w:pPr>
    </w:p>
    <w:p w14:paraId="1A31720A" w14:textId="3168BFBB" w:rsidR="009D02EC" w:rsidRPr="00763098" w:rsidRDefault="00014648" w:rsidP="009D02EC">
      <w:pPr>
        <w:jc w:val="both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No incluye:</w:t>
      </w:r>
    </w:p>
    <w:p w14:paraId="0F36F3E7" w14:textId="08827E7A" w:rsidR="009D02EC" w:rsidRDefault="009D02EC" w:rsidP="00763098">
      <w:pPr>
        <w:pStyle w:val="Prrafodelista"/>
        <w:numPr>
          <w:ilvl w:val="0"/>
          <w:numId w:val="5"/>
        </w:numPr>
        <w:jc w:val="both"/>
        <w:rPr>
          <w:sz w:val="24"/>
          <w:szCs w:val="28"/>
        </w:rPr>
      </w:pPr>
      <w:r w:rsidRPr="00763098">
        <w:rPr>
          <w:sz w:val="24"/>
          <w:szCs w:val="28"/>
        </w:rPr>
        <w:t xml:space="preserve">GASTOS PERSONALES </w:t>
      </w:r>
      <w:r w:rsidR="00763098">
        <w:rPr>
          <w:sz w:val="24"/>
          <w:szCs w:val="28"/>
        </w:rPr>
        <w:tab/>
      </w:r>
    </w:p>
    <w:p w14:paraId="7F74ECF5" w14:textId="77777777" w:rsidR="006E5982" w:rsidRDefault="006E5982" w:rsidP="006E5982">
      <w:pPr>
        <w:jc w:val="both"/>
        <w:rPr>
          <w:sz w:val="24"/>
          <w:szCs w:val="28"/>
        </w:rPr>
      </w:pPr>
    </w:p>
    <w:p w14:paraId="1C184197" w14:textId="77777777" w:rsidR="006E5982" w:rsidRDefault="006E5982" w:rsidP="006E5982">
      <w:pPr>
        <w:jc w:val="both"/>
        <w:rPr>
          <w:sz w:val="24"/>
          <w:szCs w:val="28"/>
        </w:rPr>
      </w:pPr>
    </w:p>
    <w:p w14:paraId="2B74DB4B" w14:textId="77777777" w:rsidR="006E5982" w:rsidRDefault="006E5982" w:rsidP="006E5982">
      <w:pPr>
        <w:jc w:val="both"/>
        <w:rPr>
          <w:sz w:val="24"/>
          <w:szCs w:val="28"/>
        </w:rPr>
      </w:pPr>
    </w:p>
    <w:p w14:paraId="05BCDDE4" w14:textId="77777777" w:rsidR="00DE01F3" w:rsidRDefault="00DE01F3" w:rsidP="006E5982">
      <w:pPr>
        <w:jc w:val="both"/>
        <w:rPr>
          <w:sz w:val="24"/>
          <w:szCs w:val="28"/>
        </w:rPr>
      </w:pPr>
    </w:p>
    <w:p w14:paraId="4E5BFAAA" w14:textId="77777777" w:rsidR="006E5982" w:rsidRDefault="006E5982" w:rsidP="006E5982">
      <w:pPr>
        <w:jc w:val="both"/>
        <w:rPr>
          <w:sz w:val="24"/>
          <w:szCs w:val="28"/>
        </w:rPr>
      </w:pPr>
    </w:p>
    <w:p w14:paraId="532A29DB" w14:textId="77777777" w:rsidR="006E5982" w:rsidRPr="00886158" w:rsidRDefault="006E5982" w:rsidP="006E5982">
      <w:pPr>
        <w:ind w:left="360"/>
        <w:rPr>
          <w:b/>
          <w:bCs/>
          <w:color w:val="EE0000"/>
          <w:sz w:val="24"/>
          <w:szCs w:val="24"/>
        </w:rPr>
      </w:pPr>
      <w:r w:rsidRPr="00886158">
        <w:rPr>
          <w:b/>
          <w:bCs/>
          <w:color w:val="EE0000"/>
          <w:sz w:val="24"/>
          <w:szCs w:val="24"/>
        </w:rPr>
        <w:lastRenderedPageBreak/>
        <w:t>CONDICIONES GENERALES</w:t>
      </w:r>
    </w:p>
    <w:p w14:paraId="13948E3A" w14:textId="77777777" w:rsidR="006E5982" w:rsidRPr="00886158" w:rsidRDefault="006E5982" w:rsidP="006E5982">
      <w:pPr>
        <w:numPr>
          <w:ilvl w:val="0"/>
          <w:numId w:val="6"/>
        </w:numPr>
      </w:pPr>
      <w:r w:rsidRPr="00886158">
        <w:t>Tarifas en dólares americanos.</w:t>
      </w:r>
    </w:p>
    <w:p w14:paraId="45210E7A" w14:textId="77777777" w:rsidR="006E5982" w:rsidRPr="00886158" w:rsidRDefault="006E5982" w:rsidP="006E5982">
      <w:pPr>
        <w:numPr>
          <w:ilvl w:val="0"/>
          <w:numId w:val="6"/>
        </w:numPr>
      </w:pPr>
      <w:r w:rsidRPr="00886158">
        <w:t>Pago válido en efectivo, depósito o transferencia bancaria. Para pagos con tarjeta de crédito/débito, consultar suplemento.</w:t>
      </w:r>
    </w:p>
    <w:p w14:paraId="20353C22" w14:textId="77777777" w:rsidR="006E5982" w:rsidRPr="00886158" w:rsidRDefault="006E5982" w:rsidP="006E5982">
      <w:pPr>
        <w:numPr>
          <w:ilvl w:val="0"/>
          <w:numId w:val="6"/>
        </w:numPr>
      </w:pPr>
      <w:r w:rsidRPr="00886158">
        <w:t>Gastos extras en destino son asumidos por el pasajero.</w:t>
      </w:r>
    </w:p>
    <w:p w14:paraId="3550A7B7" w14:textId="77777777" w:rsidR="006E5982" w:rsidRPr="00886158" w:rsidRDefault="006E5982" w:rsidP="006E5982">
      <w:pPr>
        <w:numPr>
          <w:ilvl w:val="0"/>
          <w:numId w:val="6"/>
        </w:numPr>
      </w:pPr>
      <w:r w:rsidRPr="00886158">
        <w:t>Excursiones y traslados pueden ser compartidos o privados, según lo contratado.</w:t>
      </w:r>
    </w:p>
    <w:p w14:paraId="723ED645" w14:textId="77777777" w:rsidR="006E5982" w:rsidRPr="00886158" w:rsidRDefault="006E5982" w:rsidP="006E5982">
      <w:pPr>
        <w:numPr>
          <w:ilvl w:val="0"/>
          <w:numId w:val="6"/>
        </w:numPr>
      </w:pPr>
      <w:r w:rsidRPr="00886158">
        <w:t>Tarifas sujetas a disponibilidad.</w:t>
      </w:r>
    </w:p>
    <w:p w14:paraId="6FAEF725" w14:textId="77777777" w:rsidR="006E5982" w:rsidRPr="00886158" w:rsidRDefault="006E5982" w:rsidP="006E5982">
      <w:pPr>
        <w:numPr>
          <w:ilvl w:val="0"/>
          <w:numId w:val="6"/>
        </w:numPr>
      </w:pPr>
      <w:r w:rsidRPr="00886158">
        <w:t>Tarifas sujetas a cambios sin previo aviso.</w:t>
      </w:r>
    </w:p>
    <w:p w14:paraId="264C3DCE" w14:textId="77777777" w:rsidR="006E5982" w:rsidRPr="00886158" w:rsidRDefault="006E5982" w:rsidP="006E5982">
      <w:pPr>
        <w:numPr>
          <w:ilvl w:val="0"/>
          <w:numId w:val="6"/>
        </w:numPr>
      </w:pPr>
      <w:r w:rsidRPr="00886158">
        <w:t>Programas no endosables, no reembolsables y no permiten cambios.</w:t>
      </w:r>
    </w:p>
    <w:p w14:paraId="55EBC8F3" w14:textId="77777777" w:rsidR="006E5982" w:rsidRPr="00886158" w:rsidRDefault="006E5982" w:rsidP="006E5982">
      <w:pPr>
        <w:numPr>
          <w:ilvl w:val="0"/>
          <w:numId w:val="6"/>
        </w:numPr>
      </w:pPr>
      <w:r w:rsidRPr="00886158">
        <w:t>Modificaciones y/o cancelaciones aplican penalidades + gastos administrativos, según políticas de venta. Toda reserva se rige por condiciones generales y especiales de anulación, además de los gastos de gestión y penalización correspondientes.</w:t>
      </w:r>
    </w:p>
    <w:p w14:paraId="5188E632" w14:textId="77777777" w:rsidR="006E5982" w:rsidRPr="00886158" w:rsidRDefault="006E5982" w:rsidP="006E5982">
      <w:pPr>
        <w:numPr>
          <w:ilvl w:val="0"/>
          <w:numId w:val="6"/>
        </w:numPr>
      </w:pPr>
      <w:r w:rsidRPr="00886158">
        <w:t>Es responsabilidad del pasajero contar con pasaporte y visas vigentes, así como cualquier requisito adicional (documentos, vacunas, etc.) para el país de destino.</w:t>
      </w:r>
    </w:p>
    <w:p w14:paraId="0BF3F6CA" w14:textId="77777777" w:rsidR="006E5982" w:rsidRPr="00886158" w:rsidRDefault="006E5982" w:rsidP="006E5982">
      <w:pPr>
        <w:numPr>
          <w:ilvl w:val="0"/>
          <w:numId w:val="6"/>
        </w:numPr>
      </w:pPr>
      <w:r w:rsidRPr="00886158">
        <w:t>El orden de las visitas es referencial y puede variar por circunstancias en destino.</w:t>
      </w:r>
    </w:p>
    <w:p w14:paraId="294F6911" w14:textId="77777777" w:rsidR="006E5982" w:rsidRPr="00886158" w:rsidRDefault="006E5982" w:rsidP="006E5982">
      <w:pPr>
        <w:numPr>
          <w:ilvl w:val="0"/>
          <w:numId w:val="6"/>
        </w:numPr>
      </w:pPr>
      <w:r w:rsidRPr="00886158">
        <w:t xml:space="preserve">Si las Autoridades de Turismo realizan aumentos en los costos de entradas a monumentos, </w:t>
      </w:r>
      <w:proofErr w:type="spellStart"/>
      <w:r>
        <w:t>Splora</w:t>
      </w:r>
      <w:proofErr w:type="spellEnd"/>
      <w:r>
        <w:t xml:space="preserve"> </w:t>
      </w:r>
      <w:proofErr w:type="spellStart"/>
      <w:r>
        <w:t>Travel</w:t>
      </w:r>
      <w:proofErr w:type="spellEnd"/>
      <w:r>
        <w:t xml:space="preserve"> </w:t>
      </w:r>
      <w:proofErr w:type="spellStart"/>
      <w:r>
        <w:t>Inbound</w:t>
      </w:r>
      <w:proofErr w:type="spellEnd"/>
      <w:r w:rsidRPr="00886158">
        <w:t xml:space="preserve"> podrá aplicar los suplementos correspondientes, incluso para reservas ya confirmadas.</w:t>
      </w:r>
    </w:p>
    <w:p w14:paraId="667E882A" w14:textId="77777777" w:rsidR="006E5982" w:rsidRPr="00886158" w:rsidRDefault="006E5982" w:rsidP="006E5982">
      <w:pPr>
        <w:numPr>
          <w:ilvl w:val="0"/>
          <w:numId w:val="6"/>
        </w:numPr>
      </w:pPr>
      <w:r w:rsidRPr="00886158">
        <w:t>No válido para feriados, grandes eventos o conciertos 2025.</w:t>
      </w:r>
    </w:p>
    <w:p w14:paraId="1EC05283" w14:textId="77777777" w:rsidR="006E5982" w:rsidRPr="006E5982" w:rsidRDefault="006E5982" w:rsidP="006E5982">
      <w:pPr>
        <w:jc w:val="both"/>
        <w:rPr>
          <w:sz w:val="24"/>
          <w:szCs w:val="28"/>
        </w:rPr>
      </w:pPr>
    </w:p>
    <w:p w14:paraId="50967B1B" w14:textId="77777777" w:rsidR="009D02EC" w:rsidRDefault="009D02EC" w:rsidP="009D02EC">
      <w:pPr>
        <w:jc w:val="both"/>
        <w:rPr>
          <w:sz w:val="24"/>
          <w:szCs w:val="28"/>
        </w:rPr>
      </w:pPr>
    </w:p>
    <w:p w14:paraId="6B69BA43" w14:textId="12254158" w:rsidR="009D02EC" w:rsidRPr="009D02EC" w:rsidRDefault="009D02EC" w:rsidP="009D02EC">
      <w:pPr>
        <w:jc w:val="center"/>
        <w:rPr>
          <w:b/>
          <w:bCs/>
          <w:sz w:val="24"/>
          <w:szCs w:val="28"/>
        </w:rPr>
      </w:pPr>
    </w:p>
    <w:sectPr w:rsidR="009D02EC" w:rsidRPr="009D02EC" w:rsidSect="00543A8C">
      <w:pgSz w:w="11906" w:h="16838"/>
      <w:pgMar w:top="3261" w:right="1080" w:bottom="993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A20A7" w14:textId="77777777" w:rsidR="005D0F05" w:rsidRDefault="005D0F05" w:rsidP="00E26912">
      <w:pPr>
        <w:spacing w:after="0" w:line="240" w:lineRule="auto"/>
      </w:pPr>
      <w:r>
        <w:separator/>
      </w:r>
    </w:p>
  </w:endnote>
  <w:endnote w:type="continuationSeparator" w:id="0">
    <w:p w14:paraId="323373CF" w14:textId="77777777" w:rsidR="005D0F05" w:rsidRDefault="005D0F05" w:rsidP="00E26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CE5B5" w14:textId="77777777" w:rsidR="005D0F05" w:rsidRDefault="005D0F05" w:rsidP="00E26912">
      <w:pPr>
        <w:spacing w:after="0" w:line="240" w:lineRule="auto"/>
      </w:pPr>
      <w:r>
        <w:separator/>
      </w:r>
    </w:p>
  </w:footnote>
  <w:footnote w:type="continuationSeparator" w:id="0">
    <w:p w14:paraId="186899CA" w14:textId="77777777" w:rsidR="005D0F05" w:rsidRDefault="005D0F05" w:rsidP="00E269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74E8"/>
    <w:multiLevelType w:val="multilevel"/>
    <w:tmpl w:val="FAAA1146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3B2FC1"/>
    <w:multiLevelType w:val="hybridMultilevel"/>
    <w:tmpl w:val="80B074B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F71E4"/>
    <w:multiLevelType w:val="hybridMultilevel"/>
    <w:tmpl w:val="7D60310A"/>
    <w:lvl w:ilvl="0" w:tplc="FB52224E">
      <w:start w:val="8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36193"/>
    <w:multiLevelType w:val="hybridMultilevel"/>
    <w:tmpl w:val="10BE856E"/>
    <w:lvl w:ilvl="0" w:tplc="E494AD90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411644"/>
    <w:multiLevelType w:val="hybridMultilevel"/>
    <w:tmpl w:val="124A06EA"/>
    <w:lvl w:ilvl="0" w:tplc="E494AD90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055F4"/>
    <w:multiLevelType w:val="hybridMultilevel"/>
    <w:tmpl w:val="586EE7F6"/>
    <w:lvl w:ilvl="0" w:tplc="2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331"/>
    <w:rsid w:val="00014648"/>
    <w:rsid w:val="00050BD6"/>
    <w:rsid w:val="00175B8C"/>
    <w:rsid w:val="001B2C9C"/>
    <w:rsid w:val="0026323A"/>
    <w:rsid w:val="002F3CAE"/>
    <w:rsid w:val="003A7B19"/>
    <w:rsid w:val="0041672C"/>
    <w:rsid w:val="00452FE4"/>
    <w:rsid w:val="004903D8"/>
    <w:rsid w:val="004924DA"/>
    <w:rsid w:val="004E7116"/>
    <w:rsid w:val="00530604"/>
    <w:rsid w:val="00543A8C"/>
    <w:rsid w:val="005D0F05"/>
    <w:rsid w:val="005E39EC"/>
    <w:rsid w:val="006657B9"/>
    <w:rsid w:val="006E5982"/>
    <w:rsid w:val="00754617"/>
    <w:rsid w:val="00763098"/>
    <w:rsid w:val="00776616"/>
    <w:rsid w:val="00835A1E"/>
    <w:rsid w:val="00865C35"/>
    <w:rsid w:val="008C3A8B"/>
    <w:rsid w:val="00924E75"/>
    <w:rsid w:val="00967CC1"/>
    <w:rsid w:val="009C073C"/>
    <w:rsid w:val="009D02EC"/>
    <w:rsid w:val="00A51B0D"/>
    <w:rsid w:val="00A5441D"/>
    <w:rsid w:val="00A90543"/>
    <w:rsid w:val="00AA04CD"/>
    <w:rsid w:val="00BE6331"/>
    <w:rsid w:val="00C02833"/>
    <w:rsid w:val="00D5718C"/>
    <w:rsid w:val="00DE01F3"/>
    <w:rsid w:val="00DE7AB8"/>
    <w:rsid w:val="00E26912"/>
    <w:rsid w:val="00E76309"/>
    <w:rsid w:val="00ED470E"/>
    <w:rsid w:val="00EE74A3"/>
    <w:rsid w:val="00F655F3"/>
    <w:rsid w:val="00F90703"/>
    <w:rsid w:val="00FF49AF"/>
    <w:rsid w:val="00FF5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A6CED"/>
  <w15:chartTrackingRefBased/>
  <w15:docId w15:val="{99440095-FB78-439C-9A92-815F12B54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E63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E63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E63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63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E63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63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63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63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63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E63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E63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E63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633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E633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633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633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633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633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E63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E63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E63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E63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E63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E633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E63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E633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E63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E633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E6331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766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26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6912"/>
  </w:style>
  <w:style w:type="paragraph" w:styleId="Piedepgina">
    <w:name w:val="footer"/>
    <w:basedOn w:val="Normal"/>
    <w:link w:val="PiedepginaCar"/>
    <w:uiPriority w:val="99"/>
    <w:unhideWhenUsed/>
    <w:rsid w:val="00E26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912"/>
  </w:style>
  <w:style w:type="paragraph" w:styleId="Sinespaciado">
    <w:name w:val="No Spacing"/>
    <w:uiPriority w:val="1"/>
    <w:qFormat/>
    <w:rsid w:val="00E269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image" Target="media/image1.png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305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Añazgo</dc:creator>
  <cp:keywords/>
  <dc:description/>
  <cp:lastModifiedBy>Gent Clement</cp:lastModifiedBy>
  <cp:revision>3</cp:revision>
  <dcterms:created xsi:type="dcterms:W3CDTF">2025-12-02T22:20:00Z</dcterms:created>
  <dcterms:modified xsi:type="dcterms:W3CDTF">2025-12-17T22:09:00Z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20e90272-0086-4277-8c6b-1c10fcb24b9b</vt:lpwstr>
  </property>
</Properties>
</file>